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before="120" w:after="120"/>
        <w:rPr>
          <w:rFonts w:ascii="Times New Roman" w:hAnsi="Times New Roman"/>
          <w:b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bookmarkStart w:id="0" w:name="__DdeLink__1261_872640637"/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ANEXA Nr. 3</w:t>
      </w:r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 (Anexa nr. 11 la norme)</w:t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CASA NAȚIONALĂ DE ASIGURĂRI DE SĂNĂTATE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Casa de Asigurări de Sănătate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Str. . . . . . . . . . . nr.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Sectorul/județul . . . . . . . . . .</w:t>
      </w:r>
    </w:p>
    <w:p>
      <w:pPr>
        <w:pStyle w:val="TextBody"/>
        <w:widowControl/>
        <w:pBdr/>
        <w:spacing w:before="0" w:after="12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Aprobat</w:t>
        <w:br/>
        <w:t>Director general,</w:t>
        <w:br/>
        <w:t>. . . . . . . . . .</w:t>
      </w:r>
    </w:p>
    <w:p>
      <w:pPr>
        <w:pStyle w:val="Heading4"/>
        <w:widowControl/>
        <w:spacing w:before="0" w:after="0"/>
        <w:ind w:left="0" w:right="0" w:hanging="0"/>
        <w:jc w:val="center"/>
        <w:rPr/>
      </w:pPr>
      <w:hyperlink r:id="rId2" w:tgtFrame="_blank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zxx" w:eastAsia="zxx" w:bidi="zxx"/>
          </w:rPr>
          <w:t>REFERAT</w:t>
        </w:r>
      </w:hyperlink>
    </w:p>
    <w:p>
      <w:pPr>
        <w:pStyle w:val="TextBody"/>
        <w:widowControl/>
        <w:pBdr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În baza prevederilor </w:t>
      </w:r>
      <w:r>
        <w:fldChar w:fldCharType="begin"/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instrText> HYPERLINK "https://lege5.ro/Gratuit/haytcmrz/ordonanta-de-urgenta-nr-158-2005-privind-concediile-si-indemnizatiile-de-asigurari-sociale-de-sanatate?pid=251605780&amp;d=2020-08-07" \l "p-251605780" \n _blank</w:instrText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fldChar w:fldCharType="separate"/>
      </w:r>
      <w:r>
        <w:rPr>
          <w:rStyle w:val="InternetLink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art. 38</w:t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din Ordonanța de urgență a Guvernului nr. 158/2005 privind concediile și indemnizațiile de asigurări sociale de sănătate, aprobată cu modificări și completări prin Legea </w:t>
      </w:r>
      <w:hyperlink r:id="rId3" w:tgtFrame="_blank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zxx" w:eastAsia="zxx" w:bidi="zxx"/>
          </w:rPr>
          <w:t>nr. 399/2006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, cu modificările și completările ulterioare, ale art. 64 din Normele de aplicare a prevederilor Ordonanței de urgență a Guvernului </w:t>
      </w:r>
      <w:hyperlink r:id="rId4" w:tgtFrame="_blank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zxx" w:eastAsia="zxx" w:bidi="zxx"/>
          </w:rPr>
          <w:t>nr. 158/2005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 privind concediile și indemnizațiile de asigurări sociale de sănătate, aprobate prin Ordinul ministrului sănătății și al președintelui Casei Naționale de Asigurări de Sănătate </w:t>
      </w:r>
      <w:hyperlink r:id="rId5" w:tgtFrame="_blank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zxx" w:eastAsia="zxx" w:bidi="zxx"/>
          </w:rPr>
          <w:t>nr. 15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/2018/1.311/2017, cu modificările și completările ulterioare, analizând documentele justificative depuse la Casa de Asigurări de Sănătate.......... cu nr.........../.........., propunem aprobarea plății sumei de.......... lei și respingerea plății sumei de.......... lei, reprezentând indemnizații plătite salariaților proprii de către angajator pe luna/perioada.......... către unitatea.......... din localitatea...........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Motivele respingerii cererii . . . . . . . . . .</w:t>
      </w:r>
    </w:p>
    <w:tbl>
      <w:tblPr>
        <w:tblW w:w="7356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2"/>
        <w:gridCol w:w="3584"/>
        <w:gridCol w:w="3620"/>
      </w:tblGrid>
      <w:tr>
        <w:trPr/>
        <w:tc>
          <w:tcPr>
            <w:tcW w:w="152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584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620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/>
        <w:tc>
          <w:tcPr>
            <w:tcW w:w="152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35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Director executiv economic,</w:t>
              <w:br/>
              <w:t>. . . . . . . . . .</w:t>
            </w:r>
          </w:p>
        </w:tc>
        <w:tc>
          <w:tcPr>
            <w:tcW w:w="3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Șeful compartimentului de specialitate,</w:t>
              <w:br/>
              <w:t>. . . . . . . . . .</w:t>
              <w:br/>
              <w:t>Întocmit</w:t>
              <w:br/>
              <w:t>. . . . . . . . . .</w:t>
            </w:r>
          </w:p>
        </w:tc>
      </w:tr>
    </w:tbl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ge5.ro/Gratuit/gm4dcmbugyyq/referat-ordin-830-2020?dp=gmzdcmrsha3dmna" TargetMode="External"/><Relationship Id="rId3" Type="http://schemas.openxmlformats.org/officeDocument/2006/relationships/hyperlink" Target="https://lege5.ro/Gratuit/geydamjrgu/legea-nr-399-2006-pentru-aprobarea-ordonantei-de-urgenta-a-guvernului-nr-158-2005-privind-concediile-si-indemnizatiile-de-asigurari-sociale-de-sanatate?d=2020-08-07" TargetMode="External"/><Relationship Id="rId4" Type="http://schemas.openxmlformats.org/officeDocument/2006/relationships/hyperlink" Target="https://lege5.ro/Gratuit/haytcmrz/ordonanta-de-urgenta-nr-158-2005-privind-concediile-si-indemnizatiile-de-asigurari-sociale-de-sanatate?d=2020-08-07" TargetMode="External"/><Relationship Id="rId5" Type="http://schemas.openxmlformats.org/officeDocument/2006/relationships/hyperlink" Target="https://lege5.ro/Gratuit/gi3dkojugazq/ordinul-nr-15-2018-1311-2017-pentru-aprobarea-normelor-de-aplicare-a-prevederilor-ordonantei-de-urgenta-a-guvernului-nr-158-2005-privind-concediile-si-indemnizatiile-de-asigurari-sociale-de-sanatate?d=2020-08-07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LibreOffice/6.2.4.2$Windows_X86_64 LibreOffice_project/2412653d852ce75f65fbfa83fb7e7b669a126d64</Application>
  <Pages>1</Pages>
  <Words>247</Words>
  <Characters>1168</Characters>
  <CharactersWithSpaces>1404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2020-08-07T12:35:38Z</dcterms:created>
  <dc:creator/>
  <dc:description/>
  <dc:language>en-US</dc:language>
  <cp:lastModifiedBy/>
  <dcterms:modified xsi:type="dcterms:W3CDTF">2020-08-07T12:37:51Z</dcterms:modified>
  <cp:revision>1</cp:revision>
  <dc:subject/>
  <dc:title/>
</cp:coreProperties>
</file>